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013" w:rsidRDefault="00C26013" w:rsidP="00C26013">
      <w:pPr>
        <w:ind w:firstLine="360"/>
        <w:jc w:val="center"/>
        <w:rPr>
          <w:b/>
          <w:color w:val="000000"/>
          <w:sz w:val="32"/>
          <w:szCs w:val="32"/>
        </w:rPr>
      </w:pPr>
      <w:r w:rsidRPr="00C26013">
        <w:rPr>
          <w:b/>
          <w:color w:val="000000"/>
          <w:sz w:val="32"/>
          <w:szCs w:val="32"/>
        </w:rPr>
        <w:t>Инструктаж для участников</w:t>
      </w:r>
    </w:p>
    <w:p w:rsidR="00C26013" w:rsidRPr="00C26013" w:rsidRDefault="00C26013" w:rsidP="00C26013">
      <w:pPr>
        <w:ind w:firstLine="36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школьного этапа </w:t>
      </w:r>
      <w:proofErr w:type="spellStart"/>
      <w:r>
        <w:rPr>
          <w:b/>
          <w:color w:val="000000"/>
          <w:sz w:val="32"/>
          <w:szCs w:val="32"/>
        </w:rPr>
        <w:t>ВсОШ</w:t>
      </w:r>
      <w:proofErr w:type="spellEnd"/>
    </w:p>
    <w:p w:rsidR="00C26013" w:rsidRDefault="00C26013" w:rsidP="00C26013">
      <w:pPr>
        <w:ind w:firstLine="360"/>
        <w:jc w:val="both"/>
        <w:rPr>
          <w:rFonts w:ascii="YS Text" w:hAnsi="YS Text"/>
          <w:color w:val="000000"/>
        </w:rPr>
      </w:pPr>
    </w:p>
    <w:p w:rsid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 xml:space="preserve">Во время проведения олимпиады участникам запрещается: 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общаться друг с другом, свободно перемещаться по аудитории, меняться местами; обмениваться любыми материалами и предметами, использовать справочные материалы, средства связи и электронно-вычислительную технику, если иное не предусмотрено в требованиях к проведению олимпиады по данному общеобразовательному предмету; покидать аудиторию без</w:t>
      </w:r>
      <w:r w:rsidR="00D2618C">
        <w:rPr>
          <w:color w:val="000000"/>
          <w:sz w:val="28"/>
          <w:szCs w:val="28"/>
        </w:rPr>
        <w:t> </w:t>
      </w:r>
      <w:r w:rsidRPr="00D2618C">
        <w:rPr>
          <w:color w:val="000000"/>
          <w:sz w:val="28"/>
          <w:szCs w:val="28"/>
        </w:rPr>
        <w:t>разрешения организаторов или членов оргкомитета площадки проведения Олимпиады.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В месте проведения Олимпиады до момента окончания времени, отведенного на выполнение олимпиадных заданий, участникам Олимпиады запрещается выносить из аудиторий и мест проведения Олимпиады олимпиадные задания на бумажном и (или) электронном носителях, листы ответов и черновики, копировать олимпиадные задания.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В случае нарушения установленных правил участники Олимпиады удаляются из аудитории, их работа аннулируется. В отношении удаленных участников составляется акт, который подписывается организаторами в аудитории и представителями оргкомитета.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Участник Олимпиады, удаленный за нарушение Порядка, лишается права дальнейшего участия в Олимпиаде по данному общеобразовательному предмету в текущем году. Выполненная им работа не проверяется.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В случае если факт нарушения становится известен представителям организатора после окончания Олимпиады, но до утверждения итоговых результатов, участник может быть дисквалифицирован, а его результат аннулирован на основании протокола жюри с решением о дисквалификации участника.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Во время выполнения олимпиадных заданий участник олимпиады вправе покинуть аудиторию только по уважительной причине. При этом запрещается выносить олимпиадные задания (бланки заданий), черновики и бланки ответов</w:t>
      </w:r>
    </w:p>
    <w:p w:rsidR="00C26013" w:rsidRPr="00D2618C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Участники Олимпиады, досрочно завершившие выполнение олимпиадных заданий, могут сдать их организаторам в аудитории и покинуть место проведения Олимпиады, не дожидаясь завершения олимпиадного тура.</w:t>
      </w:r>
    </w:p>
    <w:p w:rsidR="000B1FC0" w:rsidRDefault="00C26013" w:rsidP="00C26013">
      <w:pPr>
        <w:ind w:firstLine="360"/>
        <w:jc w:val="both"/>
        <w:rPr>
          <w:color w:val="000000"/>
          <w:sz w:val="28"/>
          <w:szCs w:val="28"/>
        </w:rPr>
      </w:pPr>
      <w:r w:rsidRPr="00D2618C">
        <w:rPr>
          <w:color w:val="000000"/>
          <w:sz w:val="28"/>
          <w:szCs w:val="28"/>
        </w:rPr>
        <w:t>Участники Олимпиады, досрочно завершившие выполнение олимпиадных заданий и покинувшие аудиторию, не имеют права вернуться в локацию проведения для выполнения заданий или внесения исправлений в бланки ответов.</w:t>
      </w:r>
      <w:r w:rsidR="000B1FC0">
        <w:rPr>
          <w:color w:val="000000"/>
          <w:sz w:val="28"/>
          <w:szCs w:val="28"/>
        </w:rPr>
        <w:br w:type="page"/>
      </w:r>
    </w:p>
    <w:p w:rsidR="00C26013" w:rsidRDefault="000B1FC0" w:rsidP="000B1FC0">
      <w:pPr>
        <w:ind w:firstLine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 инструктажем ознакомлен(а)</w:t>
      </w:r>
    </w:p>
    <w:p w:rsidR="000B1FC0" w:rsidRDefault="000B1FC0" w:rsidP="000B1FC0">
      <w:pPr>
        <w:ind w:firstLine="360"/>
        <w:jc w:val="center"/>
        <w:rPr>
          <w:color w:val="000000"/>
          <w:sz w:val="28"/>
          <w:szCs w:val="28"/>
        </w:rPr>
      </w:pPr>
    </w:p>
    <w:p w:rsidR="000B1FC0" w:rsidRDefault="000B1FC0" w:rsidP="000B1FC0">
      <w:pPr>
        <w:ind w:firstLine="360"/>
        <w:jc w:val="center"/>
        <w:rPr>
          <w:color w:val="000000"/>
          <w:sz w:val="28"/>
          <w:szCs w:val="28"/>
        </w:rPr>
      </w:pPr>
    </w:p>
    <w:p w:rsidR="000B1FC0" w:rsidRDefault="000B1FC0" w:rsidP="000B1FC0">
      <w:pPr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Предмет ___________________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Дата______________</w:t>
      </w:r>
    </w:p>
    <w:p w:rsidR="000B1FC0" w:rsidRDefault="000B1FC0" w:rsidP="000B1FC0">
      <w:pPr>
        <w:ind w:firstLine="360"/>
        <w:rPr>
          <w:color w:val="000000"/>
          <w:sz w:val="28"/>
          <w:szCs w:val="28"/>
        </w:rPr>
      </w:pPr>
    </w:p>
    <w:p w:rsidR="000B1FC0" w:rsidRDefault="000B1FC0" w:rsidP="000B1FC0">
      <w:pPr>
        <w:ind w:firstLine="360"/>
        <w:rPr>
          <w:color w:val="000000"/>
          <w:sz w:val="28"/>
          <w:szCs w:val="28"/>
        </w:rPr>
      </w:pPr>
    </w:p>
    <w:p w:rsidR="000B1FC0" w:rsidRDefault="000B1FC0" w:rsidP="000B1FC0">
      <w:pPr>
        <w:ind w:firstLine="360"/>
        <w:rPr>
          <w:color w:val="000000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0B1FC0" w:rsidTr="000B1FC0">
        <w:trPr>
          <w:jc w:val="center"/>
        </w:trPr>
        <w:tc>
          <w:tcPr>
            <w:tcW w:w="1129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096" w:type="dxa"/>
          </w:tcPr>
          <w:p w:rsidR="000B1FC0" w:rsidRDefault="000B1FC0" w:rsidP="000B1FC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2120" w:type="dxa"/>
          </w:tcPr>
          <w:p w:rsidR="000B1FC0" w:rsidRDefault="000B1FC0" w:rsidP="000B1FC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Подпи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сь</w:t>
            </w: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B1FC0" w:rsidTr="000B1FC0">
        <w:trPr>
          <w:jc w:val="center"/>
        </w:trPr>
        <w:tc>
          <w:tcPr>
            <w:tcW w:w="1129" w:type="dxa"/>
          </w:tcPr>
          <w:p w:rsidR="000B1FC0" w:rsidRPr="000B1FC0" w:rsidRDefault="000B1FC0" w:rsidP="000B1FC0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96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</w:tcPr>
          <w:p w:rsidR="000B1FC0" w:rsidRDefault="000B1FC0" w:rsidP="00C2601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0B1FC0" w:rsidRPr="00D2618C" w:rsidRDefault="000B1FC0" w:rsidP="00C26013">
      <w:pPr>
        <w:ind w:firstLine="360"/>
        <w:jc w:val="both"/>
        <w:rPr>
          <w:color w:val="000000"/>
          <w:sz w:val="28"/>
          <w:szCs w:val="28"/>
        </w:rPr>
      </w:pPr>
    </w:p>
    <w:p w:rsidR="0089098B" w:rsidRPr="00D2618C" w:rsidRDefault="000B1FC0" w:rsidP="00C26013">
      <w:pPr>
        <w:rPr>
          <w:sz w:val="28"/>
          <w:szCs w:val="28"/>
        </w:rPr>
      </w:pPr>
    </w:p>
    <w:sectPr w:rsidR="0089098B" w:rsidRPr="00D26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D2736"/>
    <w:multiLevelType w:val="hybridMultilevel"/>
    <w:tmpl w:val="F124B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BEB"/>
    <w:rsid w:val="00051BEB"/>
    <w:rsid w:val="000B1FC0"/>
    <w:rsid w:val="003740F6"/>
    <w:rsid w:val="00C26013"/>
    <w:rsid w:val="00D2618C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0F387-C221-44E2-93A0-971551174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1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1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2026-09-19T15:22:00Z</dcterms:created>
  <dcterms:modified xsi:type="dcterms:W3CDTF">2026-09-19T15:29:00Z</dcterms:modified>
</cp:coreProperties>
</file>